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3" w:rsidRDefault="002D41D3" w:rsidP="009E4F7B">
      <w:pPr>
        <w:spacing w:after="0" w:line="240" w:lineRule="auto"/>
        <w:rPr>
          <w:b/>
        </w:rPr>
      </w:pPr>
      <w:r w:rsidRPr="002D41D3">
        <w:rPr>
          <w:b/>
        </w:rPr>
        <w:t>Forensic Science Timeline</w:t>
      </w:r>
      <w:r w:rsidR="001438F2">
        <w:rPr>
          <w:b/>
        </w:rPr>
        <w:t xml:space="preserve"> Assignment</w:t>
      </w:r>
    </w:p>
    <w:p w:rsidR="009E4F7B" w:rsidRDefault="009E4F7B" w:rsidP="009E4F7B">
      <w:pPr>
        <w:spacing w:after="0" w:line="240" w:lineRule="auto"/>
        <w:rPr>
          <w:b/>
        </w:rPr>
      </w:pPr>
    </w:p>
    <w:p w:rsidR="001438F2" w:rsidRPr="002D41D3" w:rsidRDefault="001438F2" w:rsidP="009E4F7B">
      <w:pPr>
        <w:spacing w:after="0" w:line="240" w:lineRule="auto"/>
        <w:rPr>
          <w:b/>
        </w:rPr>
      </w:pPr>
      <w:r>
        <w:rPr>
          <w:b/>
        </w:rPr>
        <w:t xml:space="preserve">Complete each part of the assignment then submit it to </w:t>
      </w:r>
      <w:proofErr w:type="spellStart"/>
      <w:r>
        <w:rPr>
          <w:b/>
        </w:rPr>
        <w:t>schoology</w:t>
      </w:r>
      <w:proofErr w:type="spellEnd"/>
      <w:r>
        <w:rPr>
          <w:b/>
        </w:rPr>
        <w:t>.</w:t>
      </w:r>
    </w:p>
    <w:p w:rsidR="009E4F7B" w:rsidRDefault="009E4F7B" w:rsidP="009E4F7B">
      <w:pPr>
        <w:spacing w:after="0" w:line="240" w:lineRule="auto"/>
      </w:pPr>
    </w:p>
    <w:p w:rsidR="002D41D3" w:rsidRDefault="001438F2" w:rsidP="009E4F7B">
      <w:pPr>
        <w:spacing w:after="0" w:line="240" w:lineRule="auto"/>
      </w:pPr>
      <w:r>
        <w:t xml:space="preserve">1. </w:t>
      </w:r>
      <w:r w:rsidR="002D41D3" w:rsidRPr="001438F2">
        <w:t>Watch the video</w:t>
      </w:r>
      <w:r w:rsidRPr="001438F2">
        <w:t xml:space="preserve"> entitled “Forensic Science Timeline.mp4”</w:t>
      </w:r>
      <w:r w:rsidR="002D41D3" w:rsidRPr="001438F2">
        <w:t xml:space="preserve"> </w:t>
      </w:r>
      <w:r>
        <w:t xml:space="preserve">found on </w:t>
      </w:r>
      <w:proofErr w:type="spellStart"/>
      <w:r>
        <w:t>Schoology</w:t>
      </w:r>
      <w:proofErr w:type="spellEnd"/>
      <w:r>
        <w:t xml:space="preserve"> </w:t>
      </w:r>
      <w:r w:rsidR="002D41D3" w:rsidRPr="001438F2">
        <w:t>in its entirety</w:t>
      </w:r>
      <w:r w:rsidR="00536AAD" w:rsidRPr="001438F2">
        <w:t xml:space="preserve">. Then </w:t>
      </w:r>
      <w:r w:rsidR="006527A7" w:rsidRPr="001438F2">
        <w:t xml:space="preserve">re-watch it and </w:t>
      </w:r>
      <w:r w:rsidR="00536AAD" w:rsidRPr="001438F2">
        <w:t>list the Who</w:t>
      </w:r>
      <w:proofErr w:type="gramStart"/>
      <w:r w:rsidR="00536AAD" w:rsidRPr="001438F2">
        <w:t>?,</w:t>
      </w:r>
      <w:proofErr w:type="gramEnd"/>
      <w:r w:rsidR="00536AAD" w:rsidRPr="001438F2">
        <w:t xml:space="preserve"> </w:t>
      </w:r>
      <w:r w:rsidR="006527A7" w:rsidRPr="001438F2">
        <w:t xml:space="preserve">Where?, </w:t>
      </w:r>
      <w:r w:rsidR="00536AAD" w:rsidRPr="001438F2">
        <w:t xml:space="preserve">What?, and Why? </w:t>
      </w:r>
      <w:proofErr w:type="gramStart"/>
      <w:r w:rsidR="00536AAD" w:rsidRPr="001438F2">
        <w:t>for</w:t>
      </w:r>
      <w:proofErr w:type="gramEnd"/>
      <w:r w:rsidR="00536AAD" w:rsidRPr="001438F2">
        <w:t xml:space="preserve"> each of the listed years below.</w:t>
      </w:r>
      <w:r>
        <w:t xml:space="preserve"> You can also find the video on You Tube if you would like to watch at home: </w:t>
      </w:r>
      <w:hyperlink r:id="rId7" w:history="1">
        <w:r w:rsidRPr="0063384F">
          <w:rPr>
            <w:rStyle w:val="Hyperlink"/>
          </w:rPr>
          <w:t>https://www.youtube.com/watch?v=TbuTirBdZjQ</w:t>
        </w:r>
      </w:hyperlink>
    </w:p>
    <w:p w:rsidR="001438F2" w:rsidRDefault="001438F2"/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010"/>
        <w:gridCol w:w="1947"/>
        <w:gridCol w:w="1666"/>
        <w:gridCol w:w="1992"/>
        <w:gridCol w:w="1961"/>
      </w:tblGrid>
      <w:tr w:rsidR="00536AAD" w:rsidTr="00536AAD">
        <w:trPr>
          <w:trHeight w:val="1082"/>
        </w:trPr>
        <w:tc>
          <w:tcPr>
            <w:tcW w:w="2010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Year of Significance</w:t>
            </w:r>
          </w:p>
        </w:tc>
        <w:tc>
          <w:tcPr>
            <w:tcW w:w="1947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Who was involved?</w:t>
            </w:r>
          </w:p>
        </w:tc>
        <w:tc>
          <w:tcPr>
            <w:tcW w:w="1666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>
              <w:rPr>
                <w:b/>
              </w:rPr>
              <w:t>Where did the event happen?</w:t>
            </w:r>
          </w:p>
        </w:tc>
        <w:tc>
          <w:tcPr>
            <w:tcW w:w="1992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What significant event happened?</w:t>
            </w:r>
          </w:p>
        </w:tc>
        <w:tc>
          <w:tcPr>
            <w:tcW w:w="1961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Why is it important to the study of forensic science?</w:t>
            </w:r>
          </w:p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250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77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1247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1840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77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1883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1892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77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1910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1920s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1931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1937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1950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1961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1974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  <w:tr w:rsidR="00536AAD" w:rsidTr="00536AAD">
        <w:trPr>
          <w:trHeight w:val="268"/>
        </w:trPr>
        <w:tc>
          <w:tcPr>
            <w:tcW w:w="2010" w:type="dxa"/>
          </w:tcPr>
          <w:p w:rsidR="00536AAD" w:rsidRDefault="00536AAD" w:rsidP="00536AAD">
            <w:pPr>
              <w:jc w:val="center"/>
            </w:pPr>
            <w:r>
              <w:t>1984</w:t>
            </w:r>
          </w:p>
        </w:tc>
        <w:tc>
          <w:tcPr>
            <w:tcW w:w="1947" w:type="dxa"/>
          </w:tcPr>
          <w:p w:rsidR="00536AAD" w:rsidRDefault="00536AAD" w:rsidP="00536AAD"/>
        </w:tc>
        <w:tc>
          <w:tcPr>
            <w:tcW w:w="1666" w:type="dxa"/>
          </w:tcPr>
          <w:p w:rsidR="00536AAD" w:rsidRDefault="00536AAD" w:rsidP="00536AAD"/>
        </w:tc>
        <w:tc>
          <w:tcPr>
            <w:tcW w:w="1992" w:type="dxa"/>
          </w:tcPr>
          <w:p w:rsidR="00536AAD" w:rsidRDefault="00536AAD" w:rsidP="00536AAD"/>
        </w:tc>
        <w:tc>
          <w:tcPr>
            <w:tcW w:w="1961" w:type="dxa"/>
          </w:tcPr>
          <w:p w:rsidR="00536AAD" w:rsidRDefault="00536AAD" w:rsidP="00536AAD"/>
        </w:tc>
      </w:tr>
    </w:tbl>
    <w:p w:rsidR="002D41D3" w:rsidRDefault="002D41D3"/>
    <w:p w:rsidR="00536AAD" w:rsidRPr="006527A7" w:rsidRDefault="001438F2">
      <w:pPr>
        <w:rPr>
          <w:i/>
        </w:rPr>
      </w:pPr>
      <w:r>
        <w:t xml:space="preserve">2. Using the </w:t>
      </w:r>
      <w:r w:rsidR="009E4F7B">
        <w:t>Internet,</w:t>
      </w:r>
      <w:bookmarkStart w:id="0" w:name="_GoBack"/>
      <w:bookmarkEnd w:id="0"/>
      <w:r>
        <w:t xml:space="preserve"> find 5 recent developments</w:t>
      </w:r>
      <w:r w:rsidRPr="001438F2">
        <w:t xml:space="preserve"> in forensic science and write about them below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36AAD" w:rsidTr="00536AAD"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Year of Significance</w:t>
            </w:r>
          </w:p>
        </w:tc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Who was involved?</w:t>
            </w:r>
          </w:p>
        </w:tc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>
              <w:rPr>
                <w:b/>
              </w:rPr>
              <w:t>Where did the event happen?</w:t>
            </w:r>
          </w:p>
        </w:tc>
        <w:tc>
          <w:tcPr>
            <w:tcW w:w="1915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What significant event happened?</w:t>
            </w:r>
          </w:p>
        </w:tc>
        <w:tc>
          <w:tcPr>
            <w:tcW w:w="1916" w:type="dxa"/>
          </w:tcPr>
          <w:p w:rsidR="00536AAD" w:rsidRPr="00536AAD" w:rsidRDefault="00536AAD" w:rsidP="00536AAD">
            <w:pPr>
              <w:jc w:val="center"/>
              <w:rPr>
                <w:b/>
              </w:rPr>
            </w:pPr>
            <w:r w:rsidRPr="00536AAD">
              <w:rPr>
                <w:b/>
              </w:rPr>
              <w:t>Why is it important to the study of forensic science?</w:t>
            </w:r>
          </w:p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  <w:tr w:rsidR="00536AAD" w:rsidTr="00536AAD"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5" w:type="dxa"/>
          </w:tcPr>
          <w:p w:rsidR="00536AAD" w:rsidRDefault="00536AAD" w:rsidP="00536AAD"/>
        </w:tc>
        <w:tc>
          <w:tcPr>
            <w:tcW w:w="1916" w:type="dxa"/>
          </w:tcPr>
          <w:p w:rsidR="00536AAD" w:rsidRDefault="00536AAD" w:rsidP="00536AAD"/>
        </w:tc>
      </w:tr>
    </w:tbl>
    <w:p w:rsidR="002D41D3" w:rsidRDefault="002D41D3"/>
    <w:p w:rsidR="001438F2" w:rsidRDefault="001438F2"/>
    <w:p w:rsidR="001438F2" w:rsidRDefault="001438F2">
      <w:r>
        <w:t xml:space="preserve">3. </w:t>
      </w:r>
      <w:r w:rsidR="009E4F7B">
        <w:t>Look at the different points of Anthropometry (AKA: Bertillon Measurements). With help from a partner use a ruler and string to obtain your individual Bertillon Measurements.</w:t>
      </w:r>
    </w:p>
    <w:p w:rsidR="002D41D3" w:rsidRDefault="009E4F7B">
      <w:r>
        <w:rPr>
          <w:noProof/>
        </w:rPr>
        <w:lastRenderedPageBreak/>
        <w:drawing>
          <wp:inline distT="0" distB="0" distL="0" distR="0">
            <wp:extent cx="3906718" cy="1938511"/>
            <wp:effectExtent l="0" t="0" r="0" b="0"/>
            <wp:docPr id="2" name="Picture 2" descr="Macintosh HD:Users:efirdlp:Desktop:NewForensics:Unit 1:Bertillonmeasure_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firdlp:Desktop:NewForensics:Unit 1:Bertillonmeasure_shee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0" b="42999"/>
                    <a:stretch/>
                  </pic:blipFill>
                  <pic:spPr bwMode="auto">
                    <a:xfrm>
                      <a:off x="0" y="0"/>
                      <a:ext cx="3908622" cy="19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8F2">
        <w:rPr>
          <w:noProof/>
        </w:rPr>
        <w:drawing>
          <wp:inline distT="0" distB="0" distL="0" distR="0" wp14:anchorId="4E1C7ED2" wp14:editId="363A1FD9">
            <wp:extent cx="4238520" cy="4070112"/>
            <wp:effectExtent l="0" t="0" r="0" b="0"/>
            <wp:docPr id="1" name="Picture 1" descr="Macintosh HD:Users:efirdlp:Desktop:NewForensics:Unit 1:BertillonExamp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firdlp:Desktop:NewForensics:Unit 1:BertillonExampl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5" b="12253"/>
                    <a:stretch/>
                  </pic:blipFill>
                  <pic:spPr bwMode="auto">
                    <a:xfrm>
                      <a:off x="0" y="0"/>
                      <a:ext cx="4239518" cy="40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1D3" w:rsidRDefault="002D41D3" w:rsidP="009E4F7B">
      <w:pPr>
        <w:spacing w:after="0" w:line="240" w:lineRule="auto"/>
      </w:pPr>
    </w:p>
    <w:p w:rsidR="002D41D3" w:rsidRDefault="002D41D3" w:rsidP="009E4F7B">
      <w:pPr>
        <w:spacing w:after="0" w:line="240" w:lineRule="auto"/>
      </w:pPr>
      <w:r>
        <w:t xml:space="preserve"> </w:t>
      </w:r>
      <w:r w:rsidR="009E4F7B">
        <w:t>If you cannot place the measurements in the box above, write them here.</w:t>
      </w:r>
    </w:p>
    <w:p w:rsidR="009E4F7B" w:rsidRDefault="009E4F7B" w:rsidP="009E4F7B">
      <w:pPr>
        <w:spacing w:after="0" w:line="240" w:lineRule="auto"/>
      </w:pPr>
      <w:r>
        <w:t>1.</w:t>
      </w:r>
    </w:p>
    <w:p w:rsidR="009E4F7B" w:rsidRDefault="009E4F7B" w:rsidP="009E4F7B">
      <w:pPr>
        <w:spacing w:after="0" w:line="240" w:lineRule="auto"/>
      </w:pPr>
      <w:r>
        <w:t>2.</w:t>
      </w:r>
    </w:p>
    <w:p w:rsidR="009E4F7B" w:rsidRDefault="009E4F7B" w:rsidP="009E4F7B">
      <w:pPr>
        <w:spacing w:after="0" w:line="240" w:lineRule="auto"/>
      </w:pPr>
      <w:r>
        <w:t xml:space="preserve">3. </w:t>
      </w:r>
    </w:p>
    <w:p w:rsidR="009E4F7B" w:rsidRDefault="009E4F7B" w:rsidP="009E4F7B">
      <w:pPr>
        <w:spacing w:after="0" w:line="240" w:lineRule="auto"/>
      </w:pPr>
      <w:r>
        <w:t>4.</w:t>
      </w:r>
    </w:p>
    <w:p w:rsidR="009E4F7B" w:rsidRDefault="009E4F7B" w:rsidP="009E4F7B">
      <w:pPr>
        <w:spacing w:after="0" w:line="240" w:lineRule="auto"/>
      </w:pPr>
      <w:r>
        <w:t>5.</w:t>
      </w:r>
    </w:p>
    <w:p w:rsidR="009E4F7B" w:rsidRDefault="009E4F7B" w:rsidP="009E4F7B">
      <w:pPr>
        <w:spacing w:after="0" w:line="240" w:lineRule="auto"/>
      </w:pPr>
      <w:r>
        <w:t>6.</w:t>
      </w:r>
    </w:p>
    <w:p w:rsidR="009E4F7B" w:rsidRDefault="009E4F7B" w:rsidP="009E4F7B">
      <w:pPr>
        <w:spacing w:after="0" w:line="240" w:lineRule="auto"/>
      </w:pPr>
      <w:r>
        <w:t>7.</w:t>
      </w:r>
    </w:p>
    <w:p w:rsidR="009E4F7B" w:rsidRDefault="009E4F7B" w:rsidP="009E4F7B">
      <w:pPr>
        <w:spacing w:after="0" w:line="240" w:lineRule="auto"/>
      </w:pPr>
      <w:r>
        <w:t>8.</w:t>
      </w:r>
    </w:p>
    <w:sectPr w:rsidR="009E4F7B" w:rsidSect="009E4F7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F2" w:rsidRDefault="001438F2" w:rsidP="002D41D3">
      <w:pPr>
        <w:spacing w:after="0" w:line="240" w:lineRule="auto"/>
      </w:pPr>
      <w:r>
        <w:separator/>
      </w:r>
    </w:p>
  </w:endnote>
  <w:endnote w:type="continuationSeparator" w:id="0">
    <w:p w:rsidR="001438F2" w:rsidRDefault="001438F2" w:rsidP="002D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F2" w:rsidRDefault="001438F2" w:rsidP="002D41D3">
      <w:pPr>
        <w:spacing w:after="0" w:line="240" w:lineRule="auto"/>
      </w:pPr>
      <w:r>
        <w:separator/>
      </w:r>
    </w:p>
  </w:footnote>
  <w:footnote w:type="continuationSeparator" w:id="0">
    <w:p w:rsidR="001438F2" w:rsidRDefault="001438F2" w:rsidP="002D4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3"/>
    <w:rsid w:val="001438F2"/>
    <w:rsid w:val="00220A46"/>
    <w:rsid w:val="00255CFB"/>
    <w:rsid w:val="002D41D3"/>
    <w:rsid w:val="00536AAD"/>
    <w:rsid w:val="006527A7"/>
    <w:rsid w:val="007F7463"/>
    <w:rsid w:val="009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D3"/>
  </w:style>
  <w:style w:type="paragraph" w:styleId="Footer">
    <w:name w:val="footer"/>
    <w:basedOn w:val="Normal"/>
    <w:link w:val="FooterChar"/>
    <w:uiPriority w:val="99"/>
    <w:unhideWhenUsed/>
    <w:rsid w:val="002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D3"/>
  </w:style>
  <w:style w:type="paragraph" w:styleId="BalloonText">
    <w:name w:val="Balloon Text"/>
    <w:basedOn w:val="Normal"/>
    <w:link w:val="BalloonTextChar"/>
    <w:uiPriority w:val="99"/>
    <w:semiHidden/>
    <w:unhideWhenUsed/>
    <w:rsid w:val="002D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D3"/>
  </w:style>
  <w:style w:type="paragraph" w:styleId="Footer">
    <w:name w:val="footer"/>
    <w:basedOn w:val="Normal"/>
    <w:link w:val="FooterChar"/>
    <w:uiPriority w:val="99"/>
    <w:unhideWhenUsed/>
    <w:rsid w:val="002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D3"/>
  </w:style>
  <w:style w:type="paragraph" w:styleId="BalloonText">
    <w:name w:val="Balloon Text"/>
    <w:basedOn w:val="Normal"/>
    <w:link w:val="BalloonTextChar"/>
    <w:uiPriority w:val="99"/>
    <w:semiHidden/>
    <w:unhideWhenUsed/>
    <w:rsid w:val="002D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TbuTirBdZjQ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efirdlp</cp:lastModifiedBy>
  <cp:revision>2</cp:revision>
  <dcterms:created xsi:type="dcterms:W3CDTF">2017-01-13T17:43:00Z</dcterms:created>
  <dcterms:modified xsi:type="dcterms:W3CDTF">2017-01-13T17:43:00Z</dcterms:modified>
</cp:coreProperties>
</file>